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673D09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673D09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73D09">
        <w:rPr>
          <w:sz w:val="22"/>
          <w:szCs w:val="22"/>
        </w:rPr>
        <w:t>158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673D09">
        <w:rPr>
          <w:b/>
        </w:rPr>
        <w:t>30</w:t>
      </w:r>
      <w:r w:rsidR="007D0B4C" w:rsidRPr="007D0B4C">
        <w:rPr>
          <w:b/>
        </w:rPr>
        <w:t xml:space="preserve"> </w:t>
      </w:r>
      <w:r w:rsidR="00673D09">
        <w:rPr>
          <w:b/>
        </w:rPr>
        <w:t>апреля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C22BA4">
        <w:rPr>
          <w:b/>
        </w:rPr>
        <w:t>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673D09">
        <w:t>20</w:t>
      </w:r>
      <w:r w:rsidR="00295A2F" w:rsidRPr="000B4093">
        <w:t xml:space="preserve"> </w:t>
      </w:r>
      <w:r w:rsidR="00673D09">
        <w:t>марта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673D09">
        <w:t>158</w:t>
      </w:r>
      <w:r w:rsidRPr="00ED239C">
        <w:t xml:space="preserve">  </w:t>
      </w:r>
      <w:r w:rsidR="00C770EB">
        <w:t xml:space="preserve"> </w:t>
      </w:r>
      <w:r w:rsidR="00C22BA4">
        <w:t xml:space="preserve">              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673D09">
            <w:pPr>
              <w:jc w:val="both"/>
            </w:pPr>
            <w:r w:rsidRPr="00ED239C">
              <w:t>38:08:</w:t>
            </w:r>
            <w:r w:rsidR="00673D09">
              <w:t>011101</w:t>
            </w:r>
            <w:r w:rsidRPr="00ED239C">
              <w:t>:</w:t>
            </w:r>
            <w:r w:rsidR="00673D09">
              <w:t>121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673D09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Размещение базы для переработки древесины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673D09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673D09">
              <w:rPr>
                <w:bCs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673D09">
              <w:rPr>
                <w:bCs/>
              </w:rPr>
              <w:t>Верхоленск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673D09">
              <w:rPr>
                <w:bCs/>
              </w:rPr>
              <w:t>Победы</w:t>
            </w:r>
            <w:r w:rsidR="00C770EB" w:rsidRPr="00ED239C">
              <w:rPr>
                <w:bCs/>
              </w:rPr>
              <w:t xml:space="preserve">,  </w:t>
            </w:r>
            <w:r w:rsidR="00C22BA4">
              <w:rPr>
                <w:bCs/>
              </w:rPr>
              <w:t>21</w:t>
            </w:r>
            <w:proofErr w:type="gramStart"/>
            <w:r w:rsidR="00C22BA4">
              <w:rPr>
                <w:bCs/>
              </w:rPr>
              <w:t xml:space="preserve"> А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673D09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24350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673D09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стоимости годовой арендной платы земельного участка, расположенного по адресу: </w:t>
            </w:r>
            <w:r w:rsidR="00673D09" w:rsidRPr="00673D09">
              <w:rPr>
                <w:b/>
                <w:sz w:val="22"/>
                <w:szCs w:val="22"/>
              </w:rPr>
              <w:t xml:space="preserve">Иркутская область, </w:t>
            </w:r>
            <w:proofErr w:type="spellStart"/>
            <w:r w:rsidR="00673D09"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="00673D09" w:rsidRPr="00673D09">
              <w:rPr>
                <w:b/>
                <w:sz w:val="22"/>
                <w:szCs w:val="22"/>
              </w:rPr>
              <w:t xml:space="preserve"> район, с. </w:t>
            </w:r>
            <w:proofErr w:type="spellStart"/>
            <w:r w:rsidR="00673D09" w:rsidRPr="00673D09">
              <w:rPr>
                <w:b/>
                <w:sz w:val="22"/>
                <w:szCs w:val="22"/>
              </w:rPr>
              <w:t>Верхоленск</w:t>
            </w:r>
            <w:proofErr w:type="spellEnd"/>
            <w:r w:rsidR="00673D09" w:rsidRPr="00673D09">
              <w:rPr>
                <w:b/>
                <w:sz w:val="22"/>
                <w:szCs w:val="22"/>
              </w:rPr>
              <w:t>, ул. Победы,  21</w:t>
            </w:r>
            <w:proofErr w:type="gramStart"/>
            <w:r w:rsidR="00673D09" w:rsidRPr="00673D09">
              <w:rPr>
                <w:b/>
                <w:sz w:val="22"/>
                <w:szCs w:val="22"/>
              </w:rPr>
              <w:t xml:space="preserve"> А</w:t>
            </w:r>
            <w:proofErr w:type="gramEnd"/>
            <w:r w:rsidR="00673D09">
              <w:rPr>
                <w:b/>
                <w:sz w:val="22"/>
                <w:szCs w:val="22"/>
              </w:rPr>
              <w:t xml:space="preserve"> от 26.02.2019 № 15/19</w:t>
            </w:r>
          </w:p>
        </w:tc>
        <w:tc>
          <w:tcPr>
            <w:tcW w:w="4786" w:type="dxa"/>
          </w:tcPr>
          <w:p w:rsidR="009E3FB9" w:rsidRDefault="00673D09" w:rsidP="00673D09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580260,00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пятьсот восемьдесят тысяч двести шестьдесят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673D09" w:rsidP="00181F65">
            <w:pPr>
              <w:rPr>
                <w:b/>
                <w:bCs/>
              </w:rPr>
            </w:pPr>
            <w:r>
              <w:rPr>
                <w:b/>
              </w:rPr>
              <w:t>17407,80</w:t>
            </w:r>
            <w:r w:rsidR="00C770EB" w:rsidRPr="00ED239C">
              <w:t xml:space="preserve"> (</w:t>
            </w:r>
            <w:r w:rsidR="00C22BA4">
              <w:t>сем</w:t>
            </w:r>
            <w:r w:rsidR="00181F65">
              <w:t>надцать тысяч четыреста семь</w:t>
            </w:r>
            <w:r w:rsidR="00C770EB" w:rsidRPr="00ED239C">
              <w:t>) рубл</w:t>
            </w:r>
            <w:r w:rsidR="00C770EB">
              <w:t>ей</w:t>
            </w:r>
            <w:r w:rsidR="00C22BA4">
              <w:t xml:space="preserve"> </w:t>
            </w:r>
            <w:r w:rsidR="00181F65">
              <w:t xml:space="preserve">80 </w:t>
            </w:r>
            <w:r w:rsidR="00C22BA4">
              <w:t>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181F65" w:rsidP="00181F65">
            <w:pPr>
              <w:rPr>
                <w:b/>
                <w:bCs/>
              </w:rPr>
            </w:pPr>
            <w:r>
              <w:rPr>
                <w:b/>
              </w:rPr>
              <w:t>290130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>
              <w:rPr>
                <w:b/>
              </w:rPr>
              <w:t>двести девяносто тысяч сто тридцать</w:t>
            </w:r>
            <w:r w:rsidR="00C22BA4" w:rsidRPr="00ED239C">
              <w:rPr>
                <w:color w:val="262626"/>
              </w:rPr>
              <w:t xml:space="preserve">)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181F65">
        <w:rPr>
          <w:b/>
        </w:rPr>
        <w:t>6</w:t>
      </w:r>
      <w:r w:rsidR="00E46C59" w:rsidRPr="000B4093">
        <w:rPr>
          <w:b/>
        </w:rPr>
        <w:t xml:space="preserve"> </w:t>
      </w:r>
      <w:r w:rsidR="00181F65">
        <w:rPr>
          <w:b/>
        </w:rPr>
        <w:t>апреля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81F65">
        <w:t>29</w:t>
      </w:r>
      <w:r w:rsidRPr="00A633E0">
        <w:t>.</w:t>
      </w:r>
      <w:r w:rsidR="00181F65">
        <w:t>04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181F65">
        <w:t>9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</w:t>
      </w:r>
      <w:r w:rsidR="00181F65">
        <w:t xml:space="preserve">30 мин. </w:t>
      </w:r>
      <w:r w:rsidRPr="00F13A4B">
        <w:t xml:space="preserve">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D0917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822BD6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</w:t>
      </w:r>
      <w:r w:rsidR="00822BD6">
        <w:t xml:space="preserve">Цена договора аренды не может быть пересмотрена сторонами в сторону уменьшения. </w:t>
      </w:r>
      <w:r w:rsidRPr="0015146F">
        <w:t xml:space="preserve">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81F65">
        <w:rPr>
          <w:b/>
        </w:rPr>
        <w:t>30</w:t>
      </w:r>
      <w:r w:rsidR="00470574" w:rsidRPr="000B4093">
        <w:rPr>
          <w:b/>
        </w:rPr>
        <w:t xml:space="preserve"> </w:t>
      </w:r>
      <w:r w:rsidR="00181F65">
        <w:rPr>
          <w:b/>
        </w:rPr>
        <w:t>апреля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течении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6E57AA">
        <w:t>04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lastRenderedPageBreak/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lastRenderedPageBreak/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lastRenderedPageBreak/>
        <w:t>2) существенно ухудшает его;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Pr="00B6586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0917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2ECC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2BD6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3D4C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010F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E6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1487-2CE8-44E4-BFAD-CDDCA9FE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57</cp:revision>
  <cp:lastPrinted>2019-03-27T02:40:00Z</cp:lastPrinted>
  <dcterms:created xsi:type="dcterms:W3CDTF">2018-05-21T01:51:00Z</dcterms:created>
  <dcterms:modified xsi:type="dcterms:W3CDTF">2019-03-27T07:20:00Z</dcterms:modified>
</cp:coreProperties>
</file>